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D8" w:rsidRDefault="00961061" w:rsidP="00F125C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610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48C58A" wp14:editId="56CF3DD6">
            <wp:extent cx="1307151" cy="836521"/>
            <wp:effectExtent l="0" t="0" r="762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grade_logo_sm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189" cy="83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1061">
        <w:rPr>
          <w:rFonts w:ascii="Times New Roman" w:hAnsi="Times New Roman" w:cs="Times New Roman"/>
          <w:sz w:val="24"/>
          <w:szCs w:val="24"/>
        </w:rPr>
        <w:br/>
      </w:r>
      <w:r w:rsidRPr="00961061">
        <w:rPr>
          <w:rFonts w:ascii="Times New Roman" w:hAnsi="Times New Roman" w:cs="Times New Roman"/>
          <w:b/>
          <w:sz w:val="24"/>
          <w:szCs w:val="24"/>
        </w:rPr>
        <w:br/>
        <w:t>PRESS RELEASE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961061">
        <w:rPr>
          <w:rFonts w:ascii="Times New Roman" w:hAnsi="Times New Roman" w:cs="Times New Roman"/>
          <w:b/>
          <w:sz w:val="24"/>
          <w:szCs w:val="24"/>
        </w:rPr>
        <w:t>Parliamentarians pass Belgrade Declaration aimed at a more effective OSCE</w:t>
      </w:r>
      <w:r w:rsidRPr="00961061">
        <w:rPr>
          <w:rFonts w:ascii="Times New Roman" w:hAnsi="Times New Roman" w:cs="Times New Roman"/>
          <w:sz w:val="24"/>
          <w:szCs w:val="24"/>
        </w:rPr>
        <w:br/>
      </w:r>
    </w:p>
    <w:p w:rsidR="00961061" w:rsidRDefault="00961061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BELGRADE, 10 July 2011 – More than 230 parliamentarians from 53 countries today voted to pass the Belgrade Declaration, a political document filled with recommendations for national parliaments and the Organization for Security and Co-operation Europe on economic, security and human rights issues.</w:t>
      </w:r>
    </w:p>
    <w:p w:rsidR="00961061" w:rsidRDefault="00961061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889" w:rsidRDefault="00427889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vote came on the final day of the 20</w:t>
      </w:r>
      <w:r w:rsidRPr="004278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Session of the OSCE Parliamentary Assembly.</w:t>
      </w:r>
    </w:p>
    <w:p w:rsidR="00427889" w:rsidRDefault="00427889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1061" w:rsidRDefault="00961061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E42A0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Belgrade Declaration </w:t>
      </w:r>
      <w:r w:rsidR="000E42A0">
        <w:rPr>
          <w:rFonts w:ascii="Times New Roman" w:hAnsi="Times New Roman" w:cs="Times New Roman"/>
          <w:sz w:val="24"/>
          <w:szCs w:val="24"/>
        </w:rPr>
        <w:t xml:space="preserve">should remind us all that the best days of the OSCE are ahead of us,” said President </w:t>
      </w:r>
      <w:proofErr w:type="spellStart"/>
      <w:r w:rsidR="000E42A0">
        <w:rPr>
          <w:rFonts w:ascii="Times New Roman" w:hAnsi="Times New Roman" w:cs="Times New Roman"/>
          <w:sz w:val="24"/>
          <w:szCs w:val="24"/>
        </w:rPr>
        <w:t>Petros</w:t>
      </w:r>
      <w:proofErr w:type="spellEnd"/>
      <w:r w:rsidR="000E42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42A0">
        <w:rPr>
          <w:rFonts w:ascii="Times New Roman" w:hAnsi="Times New Roman" w:cs="Times New Roman"/>
          <w:sz w:val="24"/>
          <w:szCs w:val="24"/>
        </w:rPr>
        <w:t>Efthymiou</w:t>
      </w:r>
      <w:proofErr w:type="spellEnd"/>
      <w:r w:rsidR="000E42A0">
        <w:rPr>
          <w:rFonts w:ascii="Times New Roman" w:hAnsi="Times New Roman" w:cs="Times New Roman"/>
          <w:sz w:val="24"/>
          <w:szCs w:val="24"/>
        </w:rPr>
        <w:t xml:space="preserve">. “Since our beginning our region has constantly changed, and now it is imperative for the OSCE to change as well. We look forward to </w:t>
      </w:r>
      <w:r w:rsidR="00427889">
        <w:rPr>
          <w:rFonts w:ascii="Times New Roman" w:hAnsi="Times New Roman" w:cs="Times New Roman"/>
          <w:sz w:val="24"/>
          <w:szCs w:val="24"/>
        </w:rPr>
        <w:t>governments, parliaments and the OSCE implementing these recommendations.”</w:t>
      </w:r>
    </w:p>
    <w:p w:rsidR="00961061" w:rsidRDefault="00961061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61061" w:rsidRDefault="00427889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Parliamentarians re-elected President </w:t>
      </w:r>
      <w:proofErr w:type="spellStart"/>
      <w:r>
        <w:rPr>
          <w:rFonts w:ascii="Times New Roman" w:hAnsi="Times New Roman" w:cs="Times New Roman"/>
          <w:sz w:val="24"/>
          <w:szCs w:val="24"/>
        </w:rPr>
        <w:t>Efthymiou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a second one-year term. </w:t>
      </w:r>
      <w:r w:rsidR="00961061">
        <w:rPr>
          <w:rFonts w:ascii="Times New Roman" w:hAnsi="Times New Roman" w:cs="Times New Roman"/>
          <w:sz w:val="24"/>
          <w:szCs w:val="24"/>
        </w:rPr>
        <w:t xml:space="preserve">The full declaration </w:t>
      </w:r>
      <w:r w:rsidR="0082578F">
        <w:rPr>
          <w:rFonts w:ascii="Times New Roman" w:hAnsi="Times New Roman" w:cs="Times New Roman"/>
          <w:sz w:val="24"/>
          <w:szCs w:val="24"/>
        </w:rPr>
        <w:t xml:space="preserve">will be </w:t>
      </w:r>
      <w:r w:rsidR="00961061">
        <w:rPr>
          <w:rFonts w:ascii="Times New Roman" w:hAnsi="Times New Roman" w:cs="Times New Roman"/>
          <w:sz w:val="24"/>
          <w:szCs w:val="24"/>
        </w:rPr>
        <w:t xml:space="preserve">available </w:t>
      </w:r>
      <w:r w:rsidR="0082578F">
        <w:rPr>
          <w:rFonts w:ascii="Times New Roman" w:hAnsi="Times New Roman" w:cs="Times New Roman"/>
          <w:sz w:val="24"/>
          <w:szCs w:val="24"/>
        </w:rPr>
        <w:t xml:space="preserve">at </w:t>
      </w:r>
      <w:hyperlink r:id="rId7" w:history="1">
        <w:r w:rsidR="0082578F" w:rsidRPr="000378ED">
          <w:rPr>
            <w:rStyle w:val="Hyperlink"/>
            <w:rFonts w:ascii="Times New Roman" w:hAnsi="Times New Roman" w:cs="Times New Roman"/>
            <w:sz w:val="24"/>
            <w:szCs w:val="24"/>
          </w:rPr>
          <w:t>www.oscepa.org</w:t>
        </w:r>
      </w:hyperlink>
      <w:r w:rsidR="0082578F">
        <w:rPr>
          <w:rFonts w:ascii="Times New Roman" w:hAnsi="Times New Roman" w:cs="Times New Roman"/>
          <w:sz w:val="24"/>
          <w:szCs w:val="24"/>
        </w:rPr>
        <w:t>.</w:t>
      </w:r>
    </w:p>
    <w:p w:rsidR="0082578F" w:rsidRDefault="0082578F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889" w:rsidRPr="00427889" w:rsidRDefault="00905462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strengthen the effectiveness and efficiency of the OSCE, the Belgrade Declaration recommends: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05462" w:rsidRDefault="00427889" w:rsidP="00F125C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462">
        <w:rPr>
          <w:rFonts w:ascii="Times New Roman" w:hAnsi="Times New Roman" w:cs="Times New Roman"/>
          <w:b/>
          <w:sz w:val="24"/>
          <w:szCs w:val="24"/>
        </w:rPr>
        <w:t>Political Affairs and Security</w:t>
      </w:r>
      <w:r w:rsidR="0082578F">
        <w:rPr>
          <w:rFonts w:ascii="Times New Roman" w:hAnsi="Times New Roman" w:cs="Times New Roman"/>
          <w:b/>
          <w:sz w:val="24"/>
          <w:szCs w:val="24"/>
        </w:rPr>
        <w:t xml:space="preserve"> -- </w:t>
      </w:r>
    </w:p>
    <w:p w:rsidR="00427889" w:rsidRPr="00905462" w:rsidRDefault="00427889" w:rsidP="00F125C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5462">
        <w:rPr>
          <w:rFonts w:ascii="Times New Roman" w:hAnsi="Times New Roman" w:cs="Times New Roman"/>
          <w:sz w:val="24"/>
          <w:szCs w:val="24"/>
        </w:rPr>
        <w:t xml:space="preserve">OSCE </w:t>
      </w:r>
      <w:r w:rsidR="00905462">
        <w:rPr>
          <w:rFonts w:ascii="Times New Roman" w:hAnsi="Times New Roman" w:cs="Times New Roman"/>
          <w:sz w:val="24"/>
          <w:szCs w:val="24"/>
        </w:rPr>
        <w:t xml:space="preserve">assistance in North Africa, if asked, </w:t>
      </w:r>
      <w:r w:rsidRPr="00905462">
        <w:rPr>
          <w:rFonts w:ascii="Times New Roman" w:hAnsi="Times New Roman" w:cs="Times New Roman"/>
          <w:sz w:val="24"/>
          <w:szCs w:val="24"/>
        </w:rPr>
        <w:t xml:space="preserve">in the fields of democracy and human rights </w:t>
      </w:r>
    </w:p>
    <w:p w:rsidR="00427889" w:rsidRDefault="00905462" w:rsidP="00F125C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Changing </w:t>
      </w:r>
      <w:r w:rsidR="00427889" w:rsidRPr="00427889">
        <w:rPr>
          <w:rFonts w:ascii="Times New Roman" w:hAnsi="Times New Roman" w:cs="Times New Roman"/>
          <w:sz w:val="24"/>
          <w:szCs w:val="24"/>
        </w:rPr>
        <w:t xml:space="preserve">the consensus rule for OSCE decision-making, at least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427889" w:rsidRPr="00427889">
        <w:rPr>
          <w:rFonts w:ascii="Times New Roman" w:hAnsi="Times New Roman" w:cs="Times New Roman"/>
          <w:sz w:val="24"/>
          <w:szCs w:val="24"/>
        </w:rPr>
        <w:t>perso</w:t>
      </w:r>
      <w:r>
        <w:rPr>
          <w:rFonts w:ascii="Times New Roman" w:hAnsi="Times New Roman" w:cs="Times New Roman"/>
          <w:sz w:val="24"/>
          <w:szCs w:val="24"/>
        </w:rPr>
        <w:t>nnel, budget and administration matters</w:t>
      </w:r>
    </w:p>
    <w:p w:rsidR="00427889" w:rsidRDefault="00905462" w:rsidP="00F125C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OSCE’s </w:t>
      </w:r>
      <w:r w:rsidR="00427889" w:rsidRPr="00427889">
        <w:rPr>
          <w:rFonts w:ascii="Times New Roman" w:hAnsi="Times New Roman" w:cs="Times New Roman"/>
          <w:sz w:val="24"/>
          <w:szCs w:val="24"/>
        </w:rPr>
        <w:t>Permanent Council allow public and t</w:t>
      </w:r>
      <w:r w:rsidR="00427889">
        <w:rPr>
          <w:rFonts w:ascii="Times New Roman" w:hAnsi="Times New Roman" w:cs="Times New Roman"/>
          <w:sz w:val="24"/>
          <w:szCs w:val="24"/>
        </w:rPr>
        <w:t>he press to attend its meetings</w:t>
      </w:r>
    </w:p>
    <w:p w:rsidR="00427889" w:rsidRPr="00427889" w:rsidRDefault="00427889" w:rsidP="00F125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27889">
        <w:rPr>
          <w:rFonts w:ascii="Times New Roman" w:hAnsi="Times New Roman" w:cs="Times New Roman"/>
          <w:b/>
          <w:sz w:val="24"/>
          <w:szCs w:val="24"/>
        </w:rPr>
        <w:t>Economic Affairs, Science, Technology and Environment</w:t>
      </w:r>
      <w:r w:rsidR="00905462">
        <w:rPr>
          <w:rFonts w:ascii="Times New Roman" w:hAnsi="Times New Roman" w:cs="Times New Roman"/>
          <w:b/>
          <w:sz w:val="24"/>
          <w:szCs w:val="24"/>
        </w:rPr>
        <w:br/>
      </w:r>
    </w:p>
    <w:p w:rsidR="00427889" w:rsidRDefault="00905462" w:rsidP="00F125C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27889" w:rsidRPr="00427889">
        <w:rPr>
          <w:rFonts w:ascii="Times New Roman" w:hAnsi="Times New Roman" w:cs="Times New Roman"/>
          <w:sz w:val="24"/>
          <w:szCs w:val="24"/>
        </w:rPr>
        <w:t>lan</w:t>
      </w:r>
      <w:r>
        <w:rPr>
          <w:rFonts w:ascii="Times New Roman" w:hAnsi="Times New Roman" w:cs="Times New Roman"/>
          <w:sz w:val="24"/>
          <w:szCs w:val="24"/>
        </w:rPr>
        <w:t>ning</w:t>
      </w:r>
      <w:r w:rsidR="00427889" w:rsidRPr="00427889">
        <w:rPr>
          <w:rFonts w:ascii="Times New Roman" w:hAnsi="Times New Roman" w:cs="Times New Roman"/>
          <w:sz w:val="24"/>
          <w:szCs w:val="24"/>
        </w:rPr>
        <w:t xml:space="preserve"> energy infrastructure mindful of “environmental threats and nuclear safety”</w:t>
      </w:r>
    </w:p>
    <w:p w:rsidR="00427889" w:rsidRPr="00427889" w:rsidRDefault="00905462" w:rsidP="00F125C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Creating</w:t>
      </w:r>
      <w:r w:rsidR="00427889" w:rsidRPr="00427889">
        <w:rPr>
          <w:rFonts w:ascii="Times New Roman" w:hAnsi="Times New Roman" w:cs="Times New Roman"/>
          <w:sz w:val="24"/>
          <w:szCs w:val="24"/>
        </w:rPr>
        <w:t xml:space="preserve"> a global system to notify governments of natural disasters, co-ordinate international assistance to affected areas, and</w:t>
      </w:r>
      <w:r w:rsidR="00427889">
        <w:rPr>
          <w:rFonts w:ascii="Times New Roman" w:hAnsi="Times New Roman" w:cs="Times New Roman"/>
          <w:sz w:val="24"/>
          <w:szCs w:val="24"/>
        </w:rPr>
        <w:t xml:space="preserve"> </w:t>
      </w:r>
      <w:r w:rsidR="00427889" w:rsidRPr="00427889">
        <w:rPr>
          <w:rFonts w:ascii="Times New Roman" w:hAnsi="Times New Roman" w:cs="Times New Roman"/>
          <w:sz w:val="24"/>
          <w:szCs w:val="24"/>
        </w:rPr>
        <w:t>attract foreign investment to spur redeve</w:t>
      </w:r>
      <w:r>
        <w:rPr>
          <w:rFonts w:ascii="Times New Roman" w:hAnsi="Times New Roman" w:cs="Times New Roman"/>
          <w:sz w:val="24"/>
          <w:szCs w:val="24"/>
        </w:rPr>
        <w:t>lopment in hard-hit communities</w:t>
      </w:r>
    </w:p>
    <w:p w:rsidR="00427889" w:rsidRPr="00427889" w:rsidRDefault="00905462" w:rsidP="00F125C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Nations invest</w:t>
      </w:r>
      <w:r w:rsidR="00427889" w:rsidRPr="00427889">
        <w:rPr>
          <w:rFonts w:ascii="Times New Roman" w:hAnsi="Times New Roman" w:cs="Times New Roman"/>
          <w:sz w:val="24"/>
          <w:szCs w:val="24"/>
        </w:rPr>
        <w:t xml:space="preserve"> in environmentally safe industries and energy-saving technologies </w:t>
      </w:r>
    </w:p>
    <w:p w:rsidR="00427889" w:rsidRDefault="00905462" w:rsidP="00F125C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427889" w:rsidRPr="00427889">
        <w:rPr>
          <w:rFonts w:ascii="Times New Roman" w:hAnsi="Times New Roman" w:cs="Times New Roman"/>
          <w:sz w:val="24"/>
          <w:szCs w:val="24"/>
        </w:rPr>
        <w:t>reater co-operation and information sharing in the field of cyber security</w:t>
      </w:r>
    </w:p>
    <w:p w:rsidR="00905462" w:rsidRDefault="00905462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5462" w:rsidRDefault="00905462" w:rsidP="00F125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05462">
        <w:rPr>
          <w:rFonts w:ascii="Times New Roman" w:hAnsi="Times New Roman" w:cs="Times New Roman"/>
          <w:b/>
          <w:sz w:val="24"/>
          <w:szCs w:val="24"/>
        </w:rPr>
        <w:t>Democracy and Human Rights</w:t>
      </w:r>
    </w:p>
    <w:p w:rsidR="00B70FBB" w:rsidRDefault="00B70FBB" w:rsidP="00F125C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05462" w:rsidRPr="0042788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905462" w:rsidRPr="004278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905462" w:rsidRPr="00427889">
        <w:rPr>
          <w:rFonts w:ascii="Times New Roman" w:hAnsi="Times New Roman" w:cs="Times New Roman"/>
          <w:sz w:val="24"/>
          <w:szCs w:val="24"/>
        </w:rPr>
        <w:t>“consensus minus one” procedure in cases of “clear, gross and uncorrected</w:t>
      </w:r>
      <w:r>
        <w:rPr>
          <w:rFonts w:ascii="Times New Roman" w:hAnsi="Times New Roman" w:cs="Times New Roman"/>
          <w:sz w:val="24"/>
          <w:szCs w:val="24"/>
        </w:rPr>
        <w:t xml:space="preserve"> violations of OSCE commitments</w:t>
      </w:r>
      <w:r w:rsidR="00905462" w:rsidRPr="00427889">
        <w:rPr>
          <w:rFonts w:ascii="Times New Roman" w:hAnsi="Times New Roman" w:cs="Times New Roman"/>
          <w:sz w:val="24"/>
          <w:szCs w:val="24"/>
        </w:rPr>
        <w:t>”</w:t>
      </w:r>
    </w:p>
    <w:p w:rsidR="00905462" w:rsidRPr="00B70FBB" w:rsidRDefault="00B70FBB" w:rsidP="00F125C8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0FBB">
        <w:rPr>
          <w:rFonts w:ascii="Times New Roman" w:hAnsi="Times New Roman" w:cs="Times New Roman"/>
          <w:sz w:val="24"/>
          <w:szCs w:val="24"/>
        </w:rPr>
        <w:lastRenderedPageBreak/>
        <w:t xml:space="preserve">The Permanent Council </w:t>
      </w:r>
      <w:proofErr w:type="gramStart"/>
      <w:r w:rsidR="00905462" w:rsidRPr="00B70FBB">
        <w:rPr>
          <w:rFonts w:ascii="Times New Roman" w:hAnsi="Times New Roman" w:cs="Times New Roman"/>
          <w:sz w:val="24"/>
          <w:szCs w:val="24"/>
        </w:rPr>
        <w:t>hold</w:t>
      </w:r>
      <w:proofErr w:type="gramEnd"/>
      <w:r w:rsidR="00905462" w:rsidRPr="00B70FBB">
        <w:rPr>
          <w:rFonts w:ascii="Times New Roman" w:hAnsi="Times New Roman" w:cs="Times New Roman"/>
          <w:sz w:val="24"/>
          <w:szCs w:val="24"/>
        </w:rPr>
        <w:t xml:space="preserve"> bi-weekly meetings to consider human rights issues.</w:t>
      </w:r>
    </w:p>
    <w:p w:rsidR="00905462" w:rsidRPr="00427889" w:rsidRDefault="00905462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5462" w:rsidRDefault="00F125C8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also approved 23 </w:t>
      </w:r>
      <w:r w:rsidR="00905462" w:rsidRPr="00427889">
        <w:rPr>
          <w:rFonts w:ascii="Times New Roman" w:hAnsi="Times New Roman" w:cs="Times New Roman"/>
          <w:sz w:val="24"/>
          <w:szCs w:val="24"/>
        </w:rPr>
        <w:t xml:space="preserve">Supplementary Items </w:t>
      </w:r>
      <w:r>
        <w:rPr>
          <w:rFonts w:ascii="Times New Roman" w:hAnsi="Times New Roman" w:cs="Times New Roman"/>
          <w:sz w:val="24"/>
          <w:szCs w:val="24"/>
        </w:rPr>
        <w:t>on a host of issues, i</w:t>
      </w:r>
      <w:r w:rsidR="00B70FBB">
        <w:rPr>
          <w:rFonts w:ascii="Times New Roman" w:hAnsi="Times New Roman" w:cs="Times New Roman"/>
          <w:sz w:val="24"/>
          <w:szCs w:val="24"/>
        </w:rPr>
        <w:t xml:space="preserve">ncluding: </w:t>
      </w:r>
    </w:p>
    <w:p w:rsidR="00B70FBB" w:rsidRDefault="00B70FBB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70FBB" w:rsidRPr="00EA3C8F" w:rsidRDefault="00EA3C8F" w:rsidP="00F125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A3C8F">
        <w:rPr>
          <w:rFonts w:ascii="Times New Roman" w:hAnsi="Times New Roman" w:cs="Times New Roman"/>
          <w:b/>
          <w:sz w:val="24"/>
          <w:szCs w:val="24"/>
        </w:rPr>
        <w:t>Belarus</w:t>
      </w:r>
    </w:p>
    <w:p w:rsidR="00EA3C8F" w:rsidRPr="00EA3C8F" w:rsidRDefault="00EA3C8F" w:rsidP="00F125C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A3C8F">
        <w:rPr>
          <w:rFonts w:ascii="Times New Roman" w:hAnsi="Times New Roman" w:cs="Times New Roman"/>
          <w:sz w:val="24"/>
          <w:szCs w:val="24"/>
        </w:rPr>
        <w:t>Calling for release of political prisoners, allowing independent experts into Belarus under the Moscow Mechanism, and</w:t>
      </w:r>
      <w:r>
        <w:rPr>
          <w:rFonts w:ascii="Times New Roman" w:hAnsi="Times New Roman" w:cs="Times New Roman"/>
          <w:sz w:val="24"/>
          <w:szCs w:val="24"/>
        </w:rPr>
        <w:t xml:space="preserve"> development of </w:t>
      </w:r>
      <w:r w:rsidRPr="00EA3C8F">
        <w:rPr>
          <w:rFonts w:ascii="Times New Roman" w:hAnsi="Times New Roman" w:cs="Times New Roman"/>
          <w:sz w:val="24"/>
          <w:szCs w:val="24"/>
        </w:rPr>
        <w:t>a media law in line with international commitments</w:t>
      </w:r>
    </w:p>
    <w:p w:rsidR="00905462" w:rsidRPr="00427889" w:rsidRDefault="00905462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5462" w:rsidRPr="00EA3C8F" w:rsidRDefault="00EA3C8F" w:rsidP="00F125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A3C8F">
        <w:rPr>
          <w:rFonts w:ascii="Times New Roman" w:hAnsi="Times New Roman" w:cs="Times New Roman"/>
          <w:b/>
          <w:sz w:val="24"/>
          <w:szCs w:val="24"/>
        </w:rPr>
        <w:t>Cyber security</w:t>
      </w:r>
    </w:p>
    <w:p w:rsidR="00905462" w:rsidRPr="00EA3C8F" w:rsidRDefault="00EA3C8F" w:rsidP="00F125C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3C8F">
        <w:rPr>
          <w:rFonts w:ascii="Times New Roman" w:hAnsi="Times New Roman" w:cs="Times New Roman"/>
          <w:sz w:val="24"/>
          <w:szCs w:val="24"/>
        </w:rPr>
        <w:t xml:space="preserve">Calling for </w:t>
      </w:r>
      <w:r w:rsidR="00905462" w:rsidRPr="00EA3C8F">
        <w:rPr>
          <w:rFonts w:ascii="Times New Roman" w:hAnsi="Times New Roman" w:cs="Times New Roman"/>
          <w:sz w:val="24"/>
          <w:szCs w:val="24"/>
        </w:rPr>
        <w:t>confidence-building measures to address State use of cyber technologies in conflicts,</w:t>
      </w:r>
      <w:r w:rsidRPr="00EA3C8F">
        <w:rPr>
          <w:rFonts w:ascii="Times New Roman" w:hAnsi="Times New Roman" w:cs="Times New Roman"/>
          <w:sz w:val="24"/>
          <w:szCs w:val="24"/>
        </w:rPr>
        <w:t xml:space="preserve"> </w:t>
      </w:r>
      <w:r w:rsidR="00905462" w:rsidRPr="00EA3C8F">
        <w:rPr>
          <w:rFonts w:ascii="Times New Roman" w:hAnsi="Times New Roman" w:cs="Times New Roman"/>
          <w:sz w:val="24"/>
          <w:szCs w:val="24"/>
        </w:rPr>
        <w:t>national debates concerning codes of conduct for States using cyber technology,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905462" w:rsidRPr="00EA3C8F">
        <w:rPr>
          <w:rFonts w:ascii="Times New Roman" w:hAnsi="Times New Roman" w:cs="Times New Roman"/>
          <w:sz w:val="24"/>
          <w:szCs w:val="24"/>
        </w:rPr>
        <w:t xml:space="preserve">information exchanges on cyber security policies, technologies and strategies. </w:t>
      </w:r>
    </w:p>
    <w:p w:rsidR="00905462" w:rsidRPr="00F125C8" w:rsidRDefault="00905462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25C8" w:rsidRPr="00F125C8" w:rsidRDefault="00F125C8" w:rsidP="00F125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125C8">
        <w:rPr>
          <w:rFonts w:ascii="Times New Roman" w:hAnsi="Times New Roman" w:cs="Times New Roman"/>
          <w:b/>
          <w:sz w:val="24"/>
          <w:szCs w:val="24"/>
        </w:rPr>
        <w:t>Human Trafficking</w:t>
      </w:r>
    </w:p>
    <w:p w:rsidR="00F125C8" w:rsidRDefault="00F125C8" w:rsidP="00F125C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25C8">
        <w:rPr>
          <w:rFonts w:ascii="Times New Roman" w:hAnsi="Times New Roman" w:cs="Times New Roman"/>
          <w:sz w:val="24"/>
          <w:szCs w:val="24"/>
        </w:rPr>
        <w:t>U</w:t>
      </w:r>
      <w:r w:rsidRPr="00F125C8">
        <w:rPr>
          <w:rFonts w:ascii="Times New Roman" w:hAnsi="Times New Roman" w:cs="Times New Roman"/>
          <w:sz w:val="24"/>
          <w:szCs w:val="24"/>
        </w:rPr>
        <w:t xml:space="preserve">rges governments to ensure all goods </w:t>
      </w:r>
      <w:r>
        <w:rPr>
          <w:rFonts w:ascii="Times New Roman" w:hAnsi="Times New Roman" w:cs="Times New Roman"/>
          <w:sz w:val="24"/>
          <w:szCs w:val="24"/>
        </w:rPr>
        <w:t xml:space="preserve">purchased </w:t>
      </w:r>
      <w:r w:rsidRPr="00F125C8">
        <w:rPr>
          <w:rFonts w:ascii="Times New Roman" w:hAnsi="Times New Roman" w:cs="Times New Roman"/>
          <w:sz w:val="24"/>
          <w:szCs w:val="24"/>
        </w:rPr>
        <w:t xml:space="preserve">are not produced by labor trafficking victims. </w:t>
      </w:r>
    </w:p>
    <w:p w:rsidR="00F125C8" w:rsidRPr="00F125C8" w:rsidRDefault="00F125C8" w:rsidP="00F125C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125C8">
        <w:rPr>
          <w:rFonts w:ascii="Times New Roman" w:hAnsi="Times New Roman" w:cs="Times New Roman"/>
          <w:sz w:val="24"/>
          <w:szCs w:val="24"/>
        </w:rPr>
        <w:t>nsist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25C8">
        <w:rPr>
          <w:rFonts w:ascii="Times New Roman" w:hAnsi="Times New Roman" w:cs="Times New Roman"/>
          <w:sz w:val="24"/>
          <w:szCs w:val="24"/>
        </w:rPr>
        <w:t xml:space="preserve"> corporations use independent verification to ensure their supply chains are free from human trafficking.</w:t>
      </w:r>
    </w:p>
    <w:p w:rsidR="00F125C8" w:rsidRPr="00F125C8" w:rsidRDefault="00F125C8" w:rsidP="00F125C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F125C8">
        <w:rPr>
          <w:rFonts w:ascii="Times New Roman" w:hAnsi="Times New Roman" w:cs="Times New Roman"/>
          <w:sz w:val="24"/>
          <w:szCs w:val="24"/>
        </w:rPr>
        <w:t>rge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25C8">
        <w:rPr>
          <w:rFonts w:ascii="Times New Roman" w:hAnsi="Times New Roman" w:cs="Times New Roman"/>
          <w:sz w:val="24"/>
          <w:szCs w:val="24"/>
        </w:rPr>
        <w:t xml:space="preserve"> states to strengthen cooperation on the UN action plan and related UN conventions</w:t>
      </w:r>
    </w:p>
    <w:p w:rsidR="00F125C8" w:rsidRDefault="00F125C8" w:rsidP="00F125C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25C8">
        <w:rPr>
          <w:rFonts w:ascii="Times New Roman" w:hAnsi="Times New Roman" w:cs="Times New Roman"/>
          <w:sz w:val="24"/>
          <w:szCs w:val="24"/>
        </w:rPr>
        <w:t>C</w:t>
      </w:r>
      <w:r w:rsidRPr="00F125C8">
        <w:rPr>
          <w:rFonts w:ascii="Times New Roman" w:hAnsi="Times New Roman" w:cs="Times New Roman"/>
          <w:sz w:val="24"/>
          <w:szCs w:val="24"/>
        </w:rPr>
        <w:t>all</w:t>
      </w:r>
      <w:r w:rsidRPr="00F125C8">
        <w:rPr>
          <w:rFonts w:ascii="Times New Roman" w:hAnsi="Times New Roman" w:cs="Times New Roman"/>
          <w:sz w:val="24"/>
          <w:szCs w:val="24"/>
        </w:rPr>
        <w:t>s</w:t>
      </w:r>
      <w:r w:rsidRPr="00F125C8">
        <w:rPr>
          <w:rFonts w:ascii="Times New Roman" w:hAnsi="Times New Roman" w:cs="Times New Roman"/>
          <w:sz w:val="24"/>
          <w:szCs w:val="24"/>
        </w:rPr>
        <w:t xml:space="preserve"> on states to address demand for all forms of exploitation</w:t>
      </w:r>
      <w:r w:rsidRPr="00F125C8">
        <w:rPr>
          <w:rFonts w:ascii="Times New Roman" w:hAnsi="Times New Roman" w:cs="Times New Roman"/>
          <w:sz w:val="24"/>
          <w:szCs w:val="24"/>
        </w:rPr>
        <w:t xml:space="preserve"> and </w:t>
      </w:r>
      <w:r w:rsidRPr="00F125C8">
        <w:rPr>
          <w:rFonts w:ascii="Times New Roman" w:hAnsi="Times New Roman" w:cs="Times New Roman"/>
          <w:sz w:val="24"/>
          <w:szCs w:val="24"/>
        </w:rPr>
        <w:t xml:space="preserve">enhance measures to deter </w:t>
      </w:r>
      <w:r>
        <w:rPr>
          <w:rFonts w:ascii="Times New Roman" w:hAnsi="Times New Roman" w:cs="Times New Roman"/>
          <w:sz w:val="24"/>
          <w:szCs w:val="24"/>
        </w:rPr>
        <w:t>exploiters</w:t>
      </w:r>
    </w:p>
    <w:p w:rsidR="00F125C8" w:rsidRPr="00F125C8" w:rsidRDefault="00F125C8" w:rsidP="00F125C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EA3C8F" w:rsidRPr="00EA3C8F" w:rsidRDefault="00905462" w:rsidP="00F125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A3C8F">
        <w:rPr>
          <w:rFonts w:ascii="Times New Roman" w:hAnsi="Times New Roman" w:cs="Times New Roman"/>
          <w:b/>
          <w:sz w:val="24"/>
          <w:szCs w:val="24"/>
        </w:rPr>
        <w:t>Hunger</w:t>
      </w:r>
    </w:p>
    <w:p w:rsidR="00905462" w:rsidRPr="00EA3C8F" w:rsidRDefault="00EA3C8F" w:rsidP="00F125C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3C8F">
        <w:rPr>
          <w:rFonts w:ascii="Times New Roman" w:hAnsi="Times New Roman" w:cs="Times New Roman"/>
          <w:sz w:val="24"/>
          <w:szCs w:val="24"/>
        </w:rPr>
        <w:t>C</w:t>
      </w:r>
      <w:r w:rsidR="00905462" w:rsidRPr="00EA3C8F">
        <w:rPr>
          <w:rFonts w:ascii="Times New Roman" w:hAnsi="Times New Roman" w:cs="Times New Roman"/>
          <w:sz w:val="24"/>
          <w:szCs w:val="24"/>
        </w:rPr>
        <w:t>alls on parliaments to address social and infrastructure problems in rural areas to secure food production and supply</w:t>
      </w:r>
    </w:p>
    <w:p w:rsidR="0082578F" w:rsidRPr="0082578F" w:rsidRDefault="00A036A3" w:rsidP="00F125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="0082578F" w:rsidRPr="0082578F">
        <w:rPr>
          <w:rFonts w:ascii="Times New Roman" w:hAnsi="Times New Roman" w:cs="Times New Roman"/>
          <w:b/>
          <w:sz w:val="24"/>
          <w:szCs w:val="24"/>
        </w:rPr>
        <w:t>Internet freedom</w:t>
      </w:r>
    </w:p>
    <w:p w:rsidR="00905462" w:rsidRPr="0082578F" w:rsidRDefault="0082578F" w:rsidP="00F125C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2578F">
        <w:rPr>
          <w:rFonts w:ascii="Times New Roman" w:hAnsi="Times New Roman" w:cs="Times New Roman"/>
          <w:sz w:val="24"/>
          <w:szCs w:val="24"/>
        </w:rPr>
        <w:t>Recommends n</w:t>
      </w:r>
      <w:r w:rsidR="00905462" w:rsidRPr="0082578F">
        <w:rPr>
          <w:rFonts w:ascii="Times New Roman" w:hAnsi="Times New Roman" w:cs="Times New Roman"/>
          <w:sz w:val="24"/>
          <w:szCs w:val="24"/>
        </w:rPr>
        <w:t>ational governments do more to make information freely available online and tear down the digital divide that leaves lower income</w:t>
      </w:r>
      <w:r w:rsidRPr="0082578F">
        <w:rPr>
          <w:rFonts w:ascii="Times New Roman" w:hAnsi="Times New Roman" w:cs="Times New Roman"/>
          <w:sz w:val="24"/>
          <w:szCs w:val="24"/>
        </w:rPr>
        <w:t xml:space="preserve"> people unequal Internet access</w:t>
      </w:r>
    </w:p>
    <w:p w:rsidR="00427889" w:rsidRDefault="00427889" w:rsidP="00F125C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F125C8" w:rsidRPr="00EA3C8F" w:rsidRDefault="00F125C8" w:rsidP="00F125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A3C8F">
        <w:rPr>
          <w:rFonts w:ascii="Times New Roman" w:hAnsi="Times New Roman" w:cs="Times New Roman"/>
          <w:b/>
          <w:sz w:val="24"/>
          <w:szCs w:val="24"/>
        </w:rPr>
        <w:t>Migration</w:t>
      </w:r>
    </w:p>
    <w:p w:rsidR="00F125C8" w:rsidRDefault="00F125C8" w:rsidP="00F125C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A3C8F">
        <w:rPr>
          <w:rFonts w:ascii="Times New Roman" w:hAnsi="Times New Roman" w:cs="Times New Roman"/>
          <w:sz w:val="24"/>
          <w:szCs w:val="24"/>
        </w:rPr>
        <w:t>alling on governments to co-ordinate</w:t>
      </w:r>
      <w:r>
        <w:rPr>
          <w:rFonts w:ascii="Times New Roman" w:hAnsi="Times New Roman" w:cs="Times New Roman"/>
          <w:sz w:val="24"/>
          <w:szCs w:val="24"/>
        </w:rPr>
        <w:t xml:space="preserve"> migration policies and proposing</w:t>
      </w:r>
      <w:r w:rsidRPr="00EA3C8F">
        <w:rPr>
          <w:rFonts w:ascii="Times New Roman" w:hAnsi="Times New Roman" w:cs="Times New Roman"/>
          <w:sz w:val="24"/>
          <w:szCs w:val="24"/>
        </w:rPr>
        <w:t xml:space="preserve"> the OSCE create </w:t>
      </w:r>
      <w:r w:rsidRPr="00F125C8">
        <w:rPr>
          <w:rFonts w:ascii="Times New Roman" w:hAnsi="Times New Roman" w:cs="Times New Roman"/>
          <w:sz w:val="24"/>
          <w:szCs w:val="24"/>
        </w:rPr>
        <w:t>a network of national focal points on migration in each country</w:t>
      </w:r>
    </w:p>
    <w:p w:rsidR="00F125C8" w:rsidRPr="00EA3C8F" w:rsidRDefault="00F125C8" w:rsidP="00F125C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A3C8F">
        <w:rPr>
          <w:rFonts w:ascii="Times New Roman" w:hAnsi="Times New Roman" w:cs="Times New Roman"/>
          <w:b/>
          <w:sz w:val="24"/>
          <w:szCs w:val="24"/>
        </w:rPr>
        <w:t>Organ trafficking</w:t>
      </w:r>
    </w:p>
    <w:p w:rsidR="00F125C8" w:rsidRPr="00F125C8" w:rsidRDefault="00F125C8" w:rsidP="00F125C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3C8F">
        <w:rPr>
          <w:rStyle w:val="Emphasis"/>
          <w:rFonts w:ascii="Times New Roman" w:hAnsi="Times New Roman" w:cs="Times New Roman"/>
          <w:i w:val="0"/>
          <w:sz w:val="24"/>
          <w:szCs w:val="24"/>
        </w:rPr>
        <w:t>Recommending</w:t>
      </w:r>
      <w:r w:rsidRPr="00EA3C8F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EA3C8F">
        <w:rPr>
          <w:rFonts w:ascii="Times New Roman" w:hAnsi="Times New Roman" w:cs="Times New Roman"/>
          <w:sz w:val="24"/>
          <w:szCs w:val="24"/>
        </w:rPr>
        <w:t>an urgent international investigation into organ trafficking crimes committed in Kosovo</w:t>
      </w:r>
      <w:r>
        <w:rPr>
          <w:rFonts w:ascii="Times New Roman" w:hAnsi="Times New Roman" w:cs="Times New Roman"/>
          <w:sz w:val="24"/>
          <w:szCs w:val="24"/>
        </w:rPr>
        <w:t xml:space="preserve"> during the conflict of the 1990s</w:t>
      </w:r>
    </w:p>
    <w:p w:rsidR="00F125C8" w:rsidRPr="0082578F" w:rsidRDefault="00F125C8" w:rsidP="00F125C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427889" w:rsidRPr="0082578F" w:rsidRDefault="00427889" w:rsidP="00F125C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82578F">
        <w:rPr>
          <w:rFonts w:ascii="Times New Roman" w:hAnsi="Times New Roman" w:cs="Times New Roman"/>
          <w:i/>
          <w:sz w:val="24"/>
          <w:szCs w:val="24"/>
        </w:rPr>
        <w:t>The OSCE Parliamentary Assembly is comprised of 320 parliamentarians from 55 countries spanning, Europe, Central Asia and North America. The Assembly provides a forum for parliamentary diplomacy, monitors elections, and strengthens international co-operation to uphold commitments on political, security, economic, environmental and human rights issues.</w:t>
      </w:r>
    </w:p>
    <w:p w:rsidR="00427889" w:rsidRPr="00427889" w:rsidRDefault="00427889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7889" w:rsidRPr="00961061" w:rsidRDefault="0082578F" w:rsidP="00F125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2578F">
        <w:rPr>
          <w:rFonts w:ascii="Times New Roman" w:hAnsi="Times New Roman" w:cs="Times New Roman"/>
          <w:b/>
          <w:sz w:val="24"/>
          <w:szCs w:val="24"/>
        </w:rPr>
        <w:t>Media Contact</w:t>
      </w:r>
      <w:r>
        <w:rPr>
          <w:rFonts w:ascii="Times New Roman" w:hAnsi="Times New Roman" w:cs="Times New Roman"/>
          <w:sz w:val="24"/>
          <w:szCs w:val="24"/>
        </w:rPr>
        <w:t>: Neil Simon, Communications Director, +45 60 10 83 80</w:t>
      </w:r>
    </w:p>
    <w:sectPr w:rsidR="00427889" w:rsidRPr="0096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6C65"/>
    <w:multiLevelType w:val="hybridMultilevel"/>
    <w:tmpl w:val="E7E27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82805"/>
    <w:multiLevelType w:val="hybridMultilevel"/>
    <w:tmpl w:val="D88E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00F8F"/>
    <w:multiLevelType w:val="hybridMultilevel"/>
    <w:tmpl w:val="0CC8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94FAA"/>
    <w:multiLevelType w:val="hybridMultilevel"/>
    <w:tmpl w:val="FF24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923D5"/>
    <w:multiLevelType w:val="hybridMultilevel"/>
    <w:tmpl w:val="9EA6E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743AF"/>
    <w:multiLevelType w:val="hybridMultilevel"/>
    <w:tmpl w:val="ADF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01C8F"/>
    <w:multiLevelType w:val="hybridMultilevel"/>
    <w:tmpl w:val="A25C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27E33"/>
    <w:multiLevelType w:val="hybridMultilevel"/>
    <w:tmpl w:val="8DF4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D7ADC"/>
    <w:multiLevelType w:val="hybridMultilevel"/>
    <w:tmpl w:val="3F34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61"/>
    <w:rsid w:val="000E42A0"/>
    <w:rsid w:val="00427889"/>
    <w:rsid w:val="006E6AD8"/>
    <w:rsid w:val="007E11DA"/>
    <w:rsid w:val="0082578F"/>
    <w:rsid w:val="00905462"/>
    <w:rsid w:val="00961061"/>
    <w:rsid w:val="00A036A3"/>
    <w:rsid w:val="00B70FBB"/>
    <w:rsid w:val="00EA3C8F"/>
    <w:rsid w:val="00F1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106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27889"/>
    <w:rPr>
      <w:i/>
      <w:iCs/>
    </w:rPr>
  </w:style>
  <w:style w:type="paragraph" w:styleId="ListParagraph">
    <w:name w:val="List Paragraph"/>
    <w:basedOn w:val="Normal"/>
    <w:uiPriority w:val="34"/>
    <w:qFormat/>
    <w:rsid w:val="004278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7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0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6106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27889"/>
    <w:rPr>
      <w:i/>
      <w:iCs/>
    </w:rPr>
  </w:style>
  <w:style w:type="paragraph" w:styleId="ListParagraph">
    <w:name w:val="List Paragraph"/>
    <w:basedOn w:val="Normal"/>
    <w:uiPriority w:val="34"/>
    <w:qFormat/>
    <w:rsid w:val="004278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5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scep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oscepa</dc:creator>
  <cp:lastModifiedBy>oscepa</cp:lastModifiedBy>
  <cp:revision>3</cp:revision>
  <dcterms:created xsi:type="dcterms:W3CDTF">2011-07-09T10:10:00Z</dcterms:created>
  <dcterms:modified xsi:type="dcterms:W3CDTF">2011-07-09T16:36:00Z</dcterms:modified>
</cp:coreProperties>
</file>